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46E72" w14:textId="6169784C" w:rsidR="00655CAC" w:rsidRDefault="0077116D" w:rsidP="00655CAC">
      <w:pPr>
        <w:pStyle w:val="Default"/>
      </w:pPr>
      <w:r>
        <w:rPr>
          <w:b/>
          <w:noProof/>
        </w:rPr>
        <mc:AlternateContent>
          <mc:Choice Requires="wps">
            <w:drawing>
              <wp:inline distT="0" distB="0" distL="0" distR="0" wp14:anchorId="3DC0CE2C" wp14:editId="6E6F0BC8">
                <wp:extent cx="5766379" cy="306786"/>
                <wp:effectExtent l="0" t="0" r="25400" b="17145"/>
                <wp:docPr id="6" name="Rectangle 6"/>
                <wp:cNvGraphicFramePr/>
                <a:graphic xmlns:a="http://schemas.openxmlformats.org/drawingml/2006/main">
                  <a:graphicData uri="http://schemas.microsoft.com/office/word/2010/wordprocessingShape">
                    <wps:wsp>
                      <wps:cNvSpPr/>
                      <wps:spPr>
                        <a:xfrm>
                          <a:off x="0" y="0"/>
                          <a:ext cx="5766379" cy="306786"/>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4D864" w14:textId="4DA1F205" w:rsidR="0077116D" w:rsidRPr="00414D4C" w:rsidRDefault="0077116D" w:rsidP="0077116D">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Eagle Lake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C0CE2C" id="Rectangle 6" o:spid="_x0000_s1026" style="width:454.05pt;height:2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" fillcolor="#ddd8c2 [2894]" strokecolor="black [3213]" strokeweight=".5pt">
                <v:fill color2="#ddd8c2 [2894]" rotate="t" focusposition=",1" focussize="" colors="0 #827f70;.5 #bbb7a2;1 #dfdbc2" focus="100%" type="gradientRadial"/>
                <v:textbox>
                  <w:txbxContent>
                    <w:p w14:paraId="3314D864" w14:textId="4DA1F205" w:rsidR="0077116D" w:rsidRPr="00414D4C" w:rsidRDefault="0077116D" w:rsidP="0077116D">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BLM Eagle Lake Field Office</w:t>
                      </w:r>
                    </w:p>
                  </w:txbxContent>
                </v:textbox>
                <w10:anchorlock/>
              </v:rect>
            </w:pict>
          </mc:Fallback>
        </mc:AlternateContent>
      </w:r>
    </w:p>
    <w:p w14:paraId="2638E5C9" w14:textId="77777777" w:rsidR="0077116D" w:rsidRDefault="0077116D" w:rsidP="00655CAC">
      <w:pPr>
        <w:pStyle w:val="Default"/>
      </w:pPr>
    </w:p>
    <w:p w14:paraId="551DE76D" w14:textId="2A1A1634" w:rsidR="00655CAC" w:rsidRPr="0090787A" w:rsidRDefault="00655CAC" w:rsidP="00655CAC">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77441C88" w14:textId="77777777" w:rsidR="00655CAC" w:rsidRPr="0090787A" w:rsidRDefault="00655CAC" w:rsidP="00655CAC">
      <w:pPr>
        <w:rPr>
          <w:rFonts w:ascii="Arial" w:hAnsi="Arial" w:cs="Arial"/>
          <w:sz w:val="22"/>
          <w:szCs w:val="22"/>
        </w:rPr>
      </w:pPr>
    </w:p>
    <w:p w14:paraId="0B0788BE" w14:textId="77777777" w:rsidR="00655CAC" w:rsidRPr="0090787A" w:rsidRDefault="00655CAC" w:rsidP="00655CAC">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3B1593E6" w14:textId="77777777" w:rsidR="00655CAC" w:rsidRPr="0090787A" w:rsidRDefault="00655CAC" w:rsidP="00655CAC">
      <w:pPr>
        <w:rPr>
          <w:rFonts w:ascii="Arial" w:hAnsi="Arial" w:cs="Arial"/>
          <w:sz w:val="22"/>
          <w:szCs w:val="22"/>
        </w:rPr>
      </w:pPr>
    </w:p>
    <w:p w14:paraId="45D7C535" w14:textId="77777777" w:rsidR="00655CAC" w:rsidRPr="0090787A" w:rsidRDefault="00655CAC" w:rsidP="00655CAC">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1B55641" w14:textId="77777777" w:rsidR="00655CAC" w:rsidRPr="0090787A" w:rsidRDefault="00655CAC" w:rsidP="00655CAC">
      <w:pPr>
        <w:rPr>
          <w:rFonts w:ascii="Arial" w:hAnsi="Arial" w:cs="Arial"/>
          <w:sz w:val="22"/>
          <w:szCs w:val="22"/>
        </w:rPr>
      </w:pPr>
    </w:p>
    <w:p w14:paraId="24BAA07B" w14:textId="77777777" w:rsidR="00655CAC" w:rsidRDefault="00655CAC" w:rsidP="00655CAC">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26AB5040" w14:textId="77777777" w:rsidR="00655CAC" w:rsidRDefault="00655CAC" w:rsidP="00655CAC">
      <w:pPr>
        <w:rPr>
          <w:rFonts w:ascii="Arial" w:hAnsi="Arial" w:cs="Arial"/>
          <w:sz w:val="22"/>
          <w:szCs w:val="22"/>
        </w:rPr>
      </w:pPr>
    </w:p>
    <w:p w14:paraId="15326F42" w14:textId="77777777" w:rsidR="00655CAC" w:rsidRPr="00557A9F" w:rsidRDefault="00655CAC" w:rsidP="00655CAC">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4AE2FFCE" w14:textId="77777777" w:rsidR="00655CAC" w:rsidRPr="00D12AFF" w:rsidRDefault="00655CAC" w:rsidP="00655CAC">
      <w:pPr>
        <w:rPr>
          <w:rFonts w:ascii="Arial" w:hAnsi="Arial" w:cs="Arial"/>
          <w:sz w:val="22"/>
          <w:szCs w:val="22"/>
        </w:rPr>
      </w:pPr>
    </w:p>
    <w:p w14:paraId="017C70F5" w14:textId="77777777" w:rsidR="00655CAC" w:rsidRDefault="00655CAC" w:rsidP="00655CAC">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1E0628CB" w14:textId="77777777" w:rsidR="00655CAC" w:rsidRDefault="00655CAC" w:rsidP="00655CAC">
      <w:pPr>
        <w:rPr>
          <w:rFonts w:ascii="Arial" w:hAnsi="Arial" w:cs="Arial"/>
          <w:sz w:val="22"/>
          <w:szCs w:val="22"/>
        </w:rPr>
      </w:pPr>
    </w:p>
    <w:p w14:paraId="6D57B9A7" w14:textId="77777777" w:rsidR="00655CAC" w:rsidRDefault="00655CAC" w:rsidP="00655CAC">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97A3311" w14:textId="77777777" w:rsidR="00655CAC" w:rsidRDefault="00655CAC" w:rsidP="00655CAC"/>
    <w:p w14:paraId="4005EAEB" w14:textId="77777777" w:rsidR="00655CAC" w:rsidRDefault="00655CAC" w:rsidP="00655CAC">
      <w:pPr>
        <w:rPr>
          <w:rFonts w:ascii="Arial" w:hAnsi="Arial" w:cs="Arial"/>
          <w:b/>
          <w:szCs w:val="22"/>
        </w:rPr>
      </w:pPr>
      <w:r>
        <w:rPr>
          <w:b/>
          <w:noProof/>
        </w:rPr>
        <mc:AlternateContent>
          <mc:Choice Requires="wps">
            <w:drawing>
              <wp:inline distT="0" distB="0" distL="0" distR="0" wp14:anchorId="488C31B5" wp14:editId="455BC8C4">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22B21" w14:textId="77777777" w:rsidR="00655CAC" w:rsidRPr="00414D4C" w:rsidRDefault="00655CAC" w:rsidP="00655CAC">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8C31B5"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ddd8c2 [2894]" strokecolor="black [3213]" strokeweight=".5pt">
                <v:fill color2="#ddd8c2 [2894]" rotate="t" angle="225" colors="0 #827f70;.5 #bbb7a2;1 #dfdbc2" focus="100%" type="gradient"/>
                <v:textbox>
                  <w:txbxContent>
                    <w:p w14:paraId="05922B21" w14:textId="77777777" w:rsidR="00655CAC" w:rsidRPr="00414D4C" w:rsidRDefault="00655CAC" w:rsidP="00655CAC">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E1207BF" w14:textId="77777777" w:rsidR="00655CAC" w:rsidRDefault="00655CAC" w:rsidP="00655CAC">
      <w:pPr>
        <w:rPr>
          <w:rFonts w:ascii="Arial" w:hAnsi="Arial" w:cs="Arial"/>
          <w:b/>
          <w:szCs w:val="22"/>
        </w:rPr>
      </w:pPr>
    </w:p>
    <w:p w14:paraId="37D56AEE" w14:textId="77777777" w:rsidR="00D766EF" w:rsidRDefault="00D766EF" w:rsidP="00D766EF">
      <w:pPr>
        <w:pStyle w:val="ListParagraph"/>
        <w:numPr>
          <w:ilvl w:val="0"/>
          <w:numId w:val="15"/>
        </w:numPr>
        <w:spacing w:line="256" w:lineRule="auto"/>
        <w:rPr>
          <w:rFonts w:ascii="Arial" w:hAnsi="Arial" w:cs="Arial"/>
          <w:sz w:val="22"/>
          <w:szCs w:val="22"/>
        </w:rPr>
      </w:pPr>
      <w:r>
        <w:rPr>
          <w:rFonts w:ascii="Arial" w:hAnsi="Arial" w:cs="Arial"/>
        </w:rPr>
        <w:t>#2 – 5 – Applicant must verify responses by final submission.</w:t>
      </w:r>
    </w:p>
    <w:p w14:paraId="1173EEA0" w14:textId="77777777" w:rsidR="00D766EF" w:rsidRDefault="00D766EF" w:rsidP="00D766EF">
      <w:pPr>
        <w:pStyle w:val="ListParagraph"/>
        <w:numPr>
          <w:ilvl w:val="0"/>
          <w:numId w:val="15"/>
        </w:numPr>
        <w:spacing w:line="256" w:lineRule="auto"/>
        <w:rPr>
          <w:rFonts w:ascii="Arial" w:hAnsi="Arial" w:cs="Arial"/>
        </w:rPr>
      </w:pPr>
      <w:r>
        <w:rPr>
          <w:rFonts w:ascii="Arial" w:hAnsi="Arial" w:cs="Arial"/>
        </w:rPr>
        <w:t xml:space="preserve">#10 – </w:t>
      </w:r>
      <w:r>
        <w:rPr>
          <w:rFonts w:ascii="Arial" w:hAnsi="Arial" w:cs="Arial"/>
          <w:color w:val="000000"/>
        </w:rPr>
        <w:t>Applicant must provide additional details to substantiate the selection for the frequency of sound testing.</w:t>
      </w:r>
    </w:p>
    <w:p w14:paraId="27963283" w14:textId="77777777" w:rsidR="00D766EF" w:rsidRDefault="00D766EF" w:rsidP="00D766EF">
      <w:pPr>
        <w:pStyle w:val="ListParagraph"/>
        <w:numPr>
          <w:ilvl w:val="0"/>
          <w:numId w:val="15"/>
        </w:numPr>
        <w:spacing w:line="256" w:lineRule="auto"/>
        <w:rPr>
          <w:rFonts w:ascii="Arial" w:hAnsi="Arial" w:cs="Arial"/>
        </w:rPr>
      </w:pPr>
      <w:r>
        <w:rPr>
          <w:rFonts w:ascii="Arial" w:hAnsi="Arial" w:cs="Arial"/>
          <w:color w:val="000000"/>
        </w:rPr>
        <w:t xml:space="preserve">#11b – </w:t>
      </w:r>
      <w:r>
        <w:rPr>
          <w:rFonts w:ascii="Arial" w:hAnsi="Arial" w:cs="Arial"/>
        </w:rPr>
        <w:t xml:space="preserve">Onsite virtual/online programing are not valid responses. Applicant must explain the anticipated frequency of organized </w:t>
      </w:r>
      <w:r>
        <w:rPr>
          <w:rFonts w:ascii="Arial" w:hAnsi="Arial" w:cs="Arial"/>
          <w:i/>
          <w:iCs/>
        </w:rPr>
        <w:t>onsite</w:t>
      </w:r>
      <w:r>
        <w:rPr>
          <w:rFonts w:ascii="Arial" w:hAnsi="Arial" w:cs="Arial"/>
        </w:rPr>
        <w:t xml:space="preserve"> hosted formal programs, educational talks, school field trips, etc. to educate the public on safe and responsible OHV recreational practices</w:t>
      </w:r>
      <w:r>
        <w:rPr>
          <w:rFonts w:ascii="Arial" w:hAnsi="Arial" w:cs="Arial"/>
          <w:color w:val="000000"/>
        </w:rPr>
        <w:t xml:space="preserve">. Also, note that setting up a booth at an event only to distribute educational materials and have informal educational talks does not qualify as a formal program </w:t>
      </w:r>
    </w:p>
    <w:p w14:paraId="481CA2E2" w14:textId="77777777" w:rsidR="00D766EF" w:rsidRDefault="00D766EF" w:rsidP="00D766EF">
      <w:pPr>
        <w:pStyle w:val="ListParagraph"/>
        <w:numPr>
          <w:ilvl w:val="0"/>
          <w:numId w:val="15"/>
        </w:numPr>
        <w:spacing w:line="256" w:lineRule="auto"/>
        <w:rPr>
          <w:rFonts w:ascii="Arial" w:hAnsi="Arial" w:cs="Arial"/>
        </w:rPr>
      </w:pPr>
      <w:r>
        <w:rPr>
          <w:rFonts w:ascii="Arial" w:hAnsi="Arial" w:cs="Arial"/>
        </w:rPr>
        <w:lastRenderedPageBreak/>
        <w:t>#13 – Applicant must verify responses by final submission.</w:t>
      </w:r>
    </w:p>
    <w:p w14:paraId="54C00413" w14:textId="77777777" w:rsidR="00655CAC" w:rsidRPr="00D766EF" w:rsidRDefault="00655CAC" w:rsidP="00D766EF">
      <w:pPr>
        <w:spacing w:line="259" w:lineRule="auto"/>
        <w:rPr>
          <w:rFonts w:ascii="Arial" w:hAnsi="Arial" w:cs="Arial"/>
          <w:sz w:val="22"/>
          <w:szCs w:val="22"/>
        </w:rPr>
      </w:pPr>
    </w:p>
    <w:p w14:paraId="65693700" w14:textId="77777777" w:rsidR="00655CAC" w:rsidRDefault="00655CAC" w:rsidP="00655CAC">
      <w:pPr>
        <w:spacing w:after="160" w:line="259" w:lineRule="auto"/>
      </w:pPr>
    </w:p>
    <w:p w14:paraId="106FDCA3" w14:textId="77777777" w:rsidR="00655CAC" w:rsidRDefault="00655CAC" w:rsidP="00655CAC">
      <w:pPr>
        <w:rPr>
          <w:rFonts w:ascii="Arial" w:hAnsi="Arial" w:cs="Arial"/>
          <w:b/>
          <w:szCs w:val="22"/>
        </w:rPr>
      </w:pPr>
      <w:r>
        <w:rPr>
          <w:b/>
          <w:noProof/>
        </w:rPr>
        <mc:AlternateContent>
          <mc:Choice Requires="wps">
            <w:drawing>
              <wp:inline distT="0" distB="0" distL="0" distR="0" wp14:anchorId="6D31E323" wp14:editId="2DE3B10C">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ECCEF" w14:textId="716B6FDC" w:rsidR="00655CAC" w:rsidRPr="00414D4C" w:rsidRDefault="00655CAC" w:rsidP="00655CAC">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331089">
                              <w:rPr>
                                <w:rFonts w:ascii="Arial" w:hAnsi="Arial" w:cs="Arial"/>
                                <w:b/>
                                <w:color w:val="000000" w:themeColor="text1"/>
                                <w:sz w:val="26"/>
                                <w:szCs w:val="26"/>
                              </w:rPr>
                              <w:t xml:space="preserve">G21 Fort Sage/Rice Canyon </w:t>
                            </w:r>
                            <w:r>
                              <w:rPr>
                                <w:rFonts w:ascii="Arial" w:hAnsi="Arial" w:cs="Arial"/>
                                <w:b/>
                                <w:color w:val="000000" w:themeColor="text1"/>
                                <w:sz w:val="26"/>
                                <w:szCs w:val="26"/>
                              </w:rPr>
                              <w:t>G21-</w:t>
                            </w:r>
                            <w:r w:rsidR="00331089">
                              <w:rPr>
                                <w:rFonts w:ascii="Arial" w:hAnsi="Arial" w:cs="Arial"/>
                                <w:b/>
                                <w:color w:val="000000" w:themeColor="text1"/>
                                <w:sz w:val="26"/>
                                <w:szCs w:val="26"/>
                              </w:rPr>
                              <w:t>01</w:t>
                            </w:r>
                            <w:r>
                              <w:rPr>
                                <w:rFonts w:ascii="Arial" w:hAnsi="Arial" w:cs="Arial"/>
                                <w:b/>
                                <w:color w:val="000000" w:themeColor="text1"/>
                                <w:sz w:val="26"/>
                                <w:szCs w:val="26"/>
                              </w:rPr>
                              <w:t>-</w:t>
                            </w:r>
                            <w:r w:rsidR="00331089">
                              <w:rPr>
                                <w:rFonts w:ascii="Arial" w:hAnsi="Arial" w:cs="Arial"/>
                                <w:b/>
                                <w:color w:val="000000" w:themeColor="text1"/>
                                <w:sz w:val="26"/>
                                <w:szCs w:val="26"/>
                              </w:rPr>
                              <w:t>08</w:t>
                            </w:r>
                            <w:r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31E323"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6EBECCEF" w14:textId="716B6FDC" w:rsidR="00655CAC" w:rsidRPr="00414D4C" w:rsidRDefault="00655CAC" w:rsidP="00655CAC">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331089">
                        <w:rPr>
                          <w:rFonts w:ascii="Arial" w:hAnsi="Arial" w:cs="Arial"/>
                          <w:b/>
                          <w:color w:val="000000" w:themeColor="text1"/>
                          <w:sz w:val="26"/>
                          <w:szCs w:val="26"/>
                        </w:rPr>
                        <w:t xml:space="preserve">G21 Fort Sage/Rice Canyon </w:t>
                      </w:r>
                      <w:r>
                        <w:rPr>
                          <w:rFonts w:ascii="Arial" w:hAnsi="Arial" w:cs="Arial"/>
                          <w:b/>
                          <w:color w:val="000000" w:themeColor="text1"/>
                          <w:sz w:val="26"/>
                          <w:szCs w:val="26"/>
                        </w:rPr>
                        <w:t>G21-</w:t>
                      </w:r>
                      <w:r w:rsidR="00331089">
                        <w:rPr>
                          <w:rFonts w:ascii="Arial" w:hAnsi="Arial" w:cs="Arial"/>
                          <w:b/>
                          <w:color w:val="000000" w:themeColor="text1"/>
                          <w:sz w:val="26"/>
                          <w:szCs w:val="26"/>
                        </w:rPr>
                        <w:t>01</w:t>
                      </w:r>
                      <w:r>
                        <w:rPr>
                          <w:rFonts w:ascii="Arial" w:hAnsi="Arial" w:cs="Arial"/>
                          <w:b/>
                          <w:color w:val="000000" w:themeColor="text1"/>
                          <w:sz w:val="26"/>
                          <w:szCs w:val="26"/>
                        </w:rPr>
                        <w:t>-</w:t>
                      </w:r>
                      <w:r w:rsidR="00331089">
                        <w:rPr>
                          <w:rFonts w:ascii="Arial" w:hAnsi="Arial" w:cs="Arial"/>
                          <w:b/>
                          <w:color w:val="000000" w:themeColor="text1"/>
                          <w:sz w:val="26"/>
                          <w:szCs w:val="26"/>
                        </w:rPr>
                        <w:t>08</w:t>
                      </w:r>
                      <w:r w:rsidRPr="00414D4C">
                        <w:rPr>
                          <w:rFonts w:ascii="Arial" w:hAnsi="Arial" w:cs="Arial"/>
                          <w:b/>
                          <w:color w:val="000000" w:themeColor="text1"/>
                          <w:sz w:val="26"/>
                          <w:szCs w:val="26"/>
                        </w:rPr>
                        <w:t>-G01</w:t>
                      </w:r>
                    </w:p>
                  </w:txbxContent>
                </v:textbox>
                <w10:anchorlock/>
              </v:rect>
            </w:pict>
          </mc:Fallback>
        </mc:AlternateContent>
      </w:r>
    </w:p>
    <w:p w14:paraId="2E700054" w14:textId="77777777" w:rsidR="00655CAC" w:rsidRPr="00687C41" w:rsidRDefault="00655CAC" w:rsidP="00655CAC">
      <w:pPr>
        <w:rPr>
          <w:rFonts w:ascii="Arial" w:hAnsi="Arial" w:cs="Arial"/>
          <w:b/>
          <w:szCs w:val="22"/>
        </w:rPr>
      </w:pPr>
    </w:p>
    <w:p w14:paraId="19C96950" w14:textId="77777777" w:rsidR="00655CAC" w:rsidRPr="009460E1" w:rsidRDefault="00655CAC" w:rsidP="00655CAC">
      <w:pPr>
        <w:rPr>
          <w:rFonts w:ascii="Arial" w:hAnsi="Arial" w:cs="Arial"/>
          <w:b/>
          <w:i/>
        </w:rPr>
      </w:pPr>
      <w:r>
        <w:rPr>
          <w:rFonts w:ascii="Arial" w:hAnsi="Arial" w:cs="Arial"/>
          <w:b/>
          <w:i/>
        </w:rPr>
        <w:t>Project Description - Background</w:t>
      </w:r>
    </w:p>
    <w:p w14:paraId="5ED9F0E3" w14:textId="77777777" w:rsidR="00655CAC" w:rsidRDefault="00655CAC" w:rsidP="00655CAC">
      <w:pPr>
        <w:rPr>
          <w:rFonts w:ascii="Arial" w:hAnsi="Arial" w:cs="Arial"/>
        </w:rPr>
      </w:pPr>
    </w:p>
    <w:p w14:paraId="69FB1199" w14:textId="0A1F397E" w:rsidR="00655CAC" w:rsidRDefault="00D46CCE" w:rsidP="00655CAC">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5FDF1251" w14:textId="77777777" w:rsidR="00655CAC" w:rsidRDefault="00655CAC" w:rsidP="00655CAC"/>
    <w:p w14:paraId="0BCE914F" w14:textId="77777777" w:rsidR="00655CAC" w:rsidRPr="009460E1" w:rsidRDefault="00655CAC" w:rsidP="00655CAC">
      <w:pPr>
        <w:rPr>
          <w:rFonts w:ascii="Arial" w:hAnsi="Arial" w:cs="Arial"/>
          <w:b/>
          <w:i/>
        </w:rPr>
      </w:pPr>
      <w:r>
        <w:rPr>
          <w:rFonts w:ascii="Arial" w:hAnsi="Arial" w:cs="Arial"/>
          <w:b/>
          <w:i/>
        </w:rPr>
        <w:t>Project Description – Project Description</w:t>
      </w:r>
    </w:p>
    <w:p w14:paraId="0EA93C0C" w14:textId="77777777" w:rsidR="00655CAC" w:rsidRDefault="00655CAC" w:rsidP="00655CAC">
      <w:pPr>
        <w:rPr>
          <w:rFonts w:ascii="Arial" w:hAnsi="Arial" w:cs="Arial"/>
        </w:rPr>
      </w:pPr>
    </w:p>
    <w:p w14:paraId="0D71629E" w14:textId="0FE254B7" w:rsidR="00655CAC" w:rsidRDefault="00D46CCE" w:rsidP="00655CAC">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51E0FB19" w14:textId="77777777" w:rsidR="00655CAC" w:rsidRDefault="00655CAC" w:rsidP="00655CAC">
      <w:pPr>
        <w:tabs>
          <w:tab w:val="num" w:pos="720"/>
        </w:tabs>
        <w:contextualSpacing/>
        <w:rPr>
          <w:rFonts w:ascii="Arial" w:hAnsi="Arial" w:cs="Arial"/>
          <w:b/>
          <w:i/>
        </w:rPr>
      </w:pPr>
    </w:p>
    <w:p w14:paraId="3F0DD4A9" w14:textId="77777777" w:rsidR="00655CAC" w:rsidRPr="009460E1" w:rsidRDefault="00655CAC" w:rsidP="00655CAC">
      <w:pPr>
        <w:rPr>
          <w:rFonts w:ascii="Arial" w:hAnsi="Arial" w:cs="Arial"/>
          <w:b/>
          <w:i/>
        </w:rPr>
      </w:pPr>
      <w:r>
        <w:rPr>
          <w:rFonts w:ascii="Arial" w:hAnsi="Arial" w:cs="Arial"/>
          <w:b/>
          <w:i/>
        </w:rPr>
        <w:t>Project Description – List of Project Deliverables</w:t>
      </w:r>
    </w:p>
    <w:p w14:paraId="10A4246D" w14:textId="77777777" w:rsidR="00655CAC" w:rsidRDefault="00655CAC" w:rsidP="00655CAC">
      <w:pPr>
        <w:rPr>
          <w:rFonts w:ascii="Arial" w:hAnsi="Arial" w:cs="Arial"/>
        </w:rPr>
      </w:pPr>
    </w:p>
    <w:p w14:paraId="04161296" w14:textId="2EC6D842" w:rsidR="00655CAC" w:rsidRDefault="00D46CCE" w:rsidP="00655CAC">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5DD3C5AE" w14:textId="77777777" w:rsidR="00655CAC" w:rsidRDefault="00655CAC" w:rsidP="00655CAC">
      <w:pPr>
        <w:tabs>
          <w:tab w:val="num" w:pos="720"/>
        </w:tabs>
        <w:contextualSpacing/>
        <w:rPr>
          <w:rFonts w:ascii="Arial" w:hAnsi="Arial" w:cs="Arial"/>
          <w:b/>
          <w:i/>
        </w:rPr>
      </w:pPr>
    </w:p>
    <w:p w14:paraId="20537F1A" w14:textId="77777777" w:rsidR="00655CAC" w:rsidRPr="009460E1" w:rsidRDefault="00655CAC" w:rsidP="00655CAC">
      <w:pPr>
        <w:rPr>
          <w:rFonts w:ascii="Arial" w:hAnsi="Arial" w:cs="Arial"/>
          <w:b/>
          <w:i/>
        </w:rPr>
      </w:pPr>
      <w:r>
        <w:rPr>
          <w:rFonts w:ascii="Arial" w:hAnsi="Arial" w:cs="Arial"/>
          <w:b/>
          <w:i/>
        </w:rPr>
        <w:t>Project Description – All Others</w:t>
      </w:r>
    </w:p>
    <w:p w14:paraId="3E3FC896" w14:textId="77777777" w:rsidR="00655CAC" w:rsidRDefault="00655CAC" w:rsidP="00655CAC">
      <w:pPr>
        <w:rPr>
          <w:rFonts w:ascii="Arial" w:hAnsi="Arial" w:cs="Arial"/>
        </w:rPr>
      </w:pPr>
    </w:p>
    <w:p w14:paraId="2FFEE88D" w14:textId="45018D07" w:rsidR="00655CAC" w:rsidRDefault="00D46CCE" w:rsidP="00655CAC">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612C3CB1" w14:textId="77777777" w:rsidR="00655CAC" w:rsidRDefault="00655CAC" w:rsidP="00655CAC">
      <w:pPr>
        <w:tabs>
          <w:tab w:val="num" w:pos="720"/>
        </w:tabs>
        <w:contextualSpacing/>
        <w:rPr>
          <w:rFonts w:ascii="Arial" w:hAnsi="Arial" w:cs="Arial"/>
          <w:b/>
          <w:i/>
        </w:rPr>
      </w:pPr>
    </w:p>
    <w:p w14:paraId="79213979" w14:textId="77777777" w:rsidR="00655CAC" w:rsidRDefault="00655CAC" w:rsidP="00655CAC">
      <w:pPr>
        <w:tabs>
          <w:tab w:val="num" w:pos="720"/>
        </w:tabs>
        <w:contextualSpacing/>
        <w:rPr>
          <w:rFonts w:ascii="Arial" w:hAnsi="Arial" w:cs="Arial"/>
          <w:b/>
          <w:i/>
        </w:rPr>
      </w:pPr>
      <w:r w:rsidRPr="009460E1">
        <w:rPr>
          <w:rFonts w:ascii="Arial" w:hAnsi="Arial" w:cs="Arial"/>
          <w:b/>
          <w:i/>
        </w:rPr>
        <w:t>Project Cost Estimate</w:t>
      </w:r>
    </w:p>
    <w:p w14:paraId="0AA6DBBC" w14:textId="77777777" w:rsidR="00655CAC" w:rsidRPr="009460E1" w:rsidRDefault="00655CAC" w:rsidP="00655CAC">
      <w:pPr>
        <w:tabs>
          <w:tab w:val="num" w:pos="720"/>
        </w:tabs>
        <w:contextualSpacing/>
        <w:rPr>
          <w:rFonts w:ascii="Arial" w:hAnsi="Arial" w:cs="Arial"/>
          <w:b/>
          <w:i/>
        </w:rPr>
      </w:pPr>
    </w:p>
    <w:p w14:paraId="62EFD1E2" w14:textId="77777777" w:rsidR="00D46CCE" w:rsidRPr="00D46CCE" w:rsidRDefault="00D46CCE" w:rsidP="00D46CCE">
      <w:pPr>
        <w:numPr>
          <w:ilvl w:val="0"/>
          <w:numId w:val="22"/>
        </w:numPr>
        <w:contextualSpacing/>
        <w:rPr>
          <w:rFonts w:ascii="Arial" w:hAnsi="Arial" w:cs="Arial"/>
          <w:color w:val="000000" w:themeColor="text1"/>
          <w:sz w:val="22"/>
          <w:szCs w:val="22"/>
        </w:rPr>
      </w:pPr>
      <w:r w:rsidRPr="00D46CCE">
        <w:rPr>
          <w:rFonts w:ascii="Arial" w:hAnsi="Arial" w:cs="Arial"/>
          <w:color w:val="000000" w:themeColor="text1"/>
          <w:sz w:val="22"/>
          <w:szCs w:val="22"/>
        </w:rPr>
        <w:t xml:space="preserve">Materials/Supplies #1 “Barriers/Gravel” – Applicant must clarify how cost was determined. </w:t>
      </w:r>
    </w:p>
    <w:p w14:paraId="2553A4A5" w14:textId="77777777" w:rsidR="00D46CCE" w:rsidRPr="00D46CCE" w:rsidRDefault="00D46CCE" w:rsidP="00D46CCE">
      <w:pPr>
        <w:pStyle w:val="ListParagraph"/>
        <w:numPr>
          <w:ilvl w:val="0"/>
          <w:numId w:val="22"/>
        </w:numPr>
        <w:rPr>
          <w:rFonts w:ascii="Arial" w:hAnsi="Arial" w:cs="Arial"/>
          <w:color w:val="000000" w:themeColor="text1"/>
          <w:sz w:val="22"/>
          <w:szCs w:val="22"/>
        </w:rPr>
      </w:pPr>
      <w:r w:rsidRPr="00D46CCE">
        <w:rPr>
          <w:rFonts w:ascii="Arial" w:hAnsi="Arial" w:cs="Arial"/>
          <w:color w:val="000000" w:themeColor="text1"/>
          <w:sz w:val="22"/>
          <w:szCs w:val="22"/>
        </w:rPr>
        <w:t xml:space="preserve">Materials/Supplies #3 “Signs/Bases…” – Costs significantly increased compared to prior year’s Application. Applicant must provide additional details to justify the costs. </w:t>
      </w:r>
    </w:p>
    <w:p w14:paraId="14E003BE" w14:textId="77777777" w:rsidR="00D46CCE" w:rsidRPr="00D46CCE" w:rsidRDefault="00D46CCE" w:rsidP="00D46CCE">
      <w:pPr>
        <w:pStyle w:val="ListParagraph"/>
        <w:numPr>
          <w:ilvl w:val="0"/>
          <w:numId w:val="22"/>
        </w:numPr>
        <w:rPr>
          <w:rFonts w:ascii="Arial" w:hAnsi="Arial" w:cs="Arial"/>
          <w:color w:val="000000" w:themeColor="text1"/>
          <w:sz w:val="22"/>
          <w:szCs w:val="22"/>
        </w:rPr>
      </w:pPr>
      <w:r w:rsidRPr="00D46CCE">
        <w:rPr>
          <w:rFonts w:ascii="Arial" w:hAnsi="Arial" w:cs="Arial"/>
          <w:color w:val="000000" w:themeColor="text1"/>
          <w:sz w:val="22"/>
          <w:szCs w:val="22"/>
        </w:rPr>
        <w:t xml:space="preserve">Materials/Supplies #4 “Maintenance Supplies” – Toolboxes are indirect. Applicant must revise line item to remove this item and adjust cost accordingly and move to the indirect cost category. </w:t>
      </w:r>
    </w:p>
    <w:p w14:paraId="70FC5388" w14:textId="77777777" w:rsidR="00D46CCE" w:rsidRPr="00D46CCE" w:rsidRDefault="00D46CCE" w:rsidP="00D46CCE">
      <w:pPr>
        <w:numPr>
          <w:ilvl w:val="0"/>
          <w:numId w:val="22"/>
        </w:numPr>
        <w:contextualSpacing/>
        <w:rPr>
          <w:rFonts w:ascii="Arial" w:hAnsi="Arial" w:cs="Arial"/>
          <w:color w:val="000000" w:themeColor="text1"/>
          <w:sz w:val="22"/>
          <w:szCs w:val="22"/>
        </w:rPr>
      </w:pPr>
      <w:r w:rsidRPr="00D46CCE">
        <w:rPr>
          <w:rFonts w:ascii="Arial" w:hAnsi="Arial" w:cs="Arial"/>
          <w:color w:val="000000" w:themeColor="text1"/>
          <w:sz w:val="22"/>
          <w:szCs w:val="22"/>
        </w:rPr>
        <w:t>Materials/Supplies #5 “Generator” – Applicant should move this line item to the Other(s) category.</w:t>
      </w:r>
    </w:p>
    <w:p w14:paraId="1B1D7B80" w14:textId="77777777" w:rsidR="00D46CCE" w:rsidRPr="00D46CCE" w:rsidRDefault="00D46CCE" w:rsidP="00D46CCE">
      <w:pPr>
        <w:numPr>
          <w:ilvl w:val="0"/>
          <w:numId w:val="22"/>
        </w:numPr>
        <w:contextualSpacing/>
        <w:rPr>
          <w:rFonts w:ascii="Arial" w:hAnsi="Arial" w:cs="Arial"/>
          <w:color w:val="000000" w:themeColor="text1"/>
          <w:sz w:val="22"/>
          <w:szCs w:val="22"/>
        </w:rPr>
      </w:pPr>
      <w:r w:rsidRPr="00D46CCE">
        <w:rPr>
          <w:rFonts w:ascii="Arial" w:hAnsi="Arial" w:cs="Arial"/>
          <w:color w:val="000000" w:themeColor="text1"/>
          <w:sz w:val="22"/>
          <w:szCs w:val="22"/>
        </w:rPr>
        <w:t xml:space="preserve">Equipment Use Expenses #7 “Vehicle Upgrades” – Applicant must clarify if the vehicles were purchased within the Grants program. If not the line item is ineligible and should be removed. </w:t>
      </w:r>
    </w:p>
    <w:p w14:paraId="551790FA" w14:textId="1F26FD55" w:rsidR="00D46CCE" w:rsidRPr="00D46CCE" w:rsidRDefault="00D46CCE" w:rsidP="00D46CCE">
      <w:pPr>
        <w:numPr>
          <w:ilvl w:val="0"/>
          <w:numId w:val="22"/>
        </w:numPr>
        <w:contextualSpacing/>
        <w:rPr>
          <w:rFonts w:ascii="Arial" w:hAnsi="Arial" w:cs="Arial"/>
          <w:color w:val="000000" w:themeColor="text1"/>
          <w:sz w:val="22"/>
          <w:szCs w:val="22"/>
        </w:rPr>
      </w:pPr>
      <w:r w:rsidRPr="00D46CCE">
        <w:rPr>
          <w:rFonts w:ascii="Arial" w:hAnsi="Arial" w:cs="Arial"/>
          <w:color w:val="000000" w:themeColor="text1"/>
          <w:sz w:val="22"/>
          <w:szCs w:val="22"/>
        </w:rPr>
        <w:t xml:space="preserve">Equipment Use Expenses #8 “Trailer/Vehicle Maintenance” – Applicant must separate the line item between Trailers and </w:t>
      </w:r>
      <w:r w:rsidR="007074DF" w:rsidRPr="00D46CCE">
        <w:rPr>
          <w:rFonts w:ascii="Arial" w:hAnsi="Arial" w:cs="Arial"/>
          <w:color w:val="000000" w:themeColor="text1"/>
          <w:sz w:val="22"/>
          <w:szCs w:val="22"/>
        </w:rPr>
        <w:t>Vehicles and</w:t>
      </w:r>
      <w:r w:rsidRPr="00D46CCE">
        <w:rPr>
          <w:rFonts w:ascii="Arial" w:hAnsi="Arial" w:cs="Arial"/>
          <w:color w:val="000000" w:themeColor="text1"/>
          <w:sz w:val="22"/>
          <w:szCs w:val="22"/>
        </w:rPr>
        <w:t xml:space="preserve"> identify if the Equipment was purchased within the Grants program. If so, the Trailer maintenance must be moved to the Other(s) category. If not, the line item must be removed. Per Program regulations, only Equipment purchased within the Grants program are eligible for maintenance. </w:t>
      </w:r>
    </w:p>
    <w:p w14:paraId="3E4869AE" w14:textId="0E8C24B2" w:rsidR="00655CAC" w:rsidRPr="00D46CCE" w:rsidRDefault="00D46CCE" w:rsidP="00D46CCE">
      <w:pPr>
        <w:numPr>
          <w:ilvl w:val="0"/>
          <w:numId w:val="22"/>
        </w:numPr>
        <w:contextualSpacing/>
        <w:rPr>
          <w:rFonts w:ascii="Arial" w:hAnsi="Arial" w:cs="Arial"/>
          <w:color w:val="000000" w:themeColor="text1"/>
          <w:sz w:val="22"/>
          <w:szCs w:val="22"/>
        </w:rPr>
      </w:pPr>
      <w:r w:rsidRPr="00D46CCE">
        <w:rPr>
          <w:rFonts w:ascii="Arial" w:hAnsi="Arial" w:cs="Arial"/>
          <w:color w:val="000000" w:themeColor="text1"/>
          <w:sz w:val="22"/>
          <w:szCs w:val="22"/>
        </w:rPr>
        <w:t xml:space="preserve">Other #6 </w:t>
      </w:r>
      <w:r w:rsidR="007074DF">
        <w:rPr>
          <w:rFonts w:ascii="Arial" w:hAnsi="Arial" w:cs="Arial"/>
          <w:color w:val="000000" w:themeColor="text1"/>
          <w:sz w:val="22"/>
          <w:szCs w:val="22"/>
        </w:rPr>
        <w:t>“</w:t>
      </w:r>
      <w:r w:rsidRPr="00D46CCE">
        <w:rPr>
          <w:rFonts w:ascii="Arial" w:hAnsi="Arial" w:cs="Arial"/>
          <w:color w:val="000000" w:themeColor="text1"/>
          <w:sz w:val="22"/>
          <w:szCs w:val="22"/>
        </w:rPr>
        <w:t xml:space="preserve">Sound Meter Calibration” – This line item is not eligible under Ground Operations and must be removed. </w:t>
      </w:r>
    </w:p>
    <w:p w14:paraId="7B0AFC64" w14:textId="77777777" w:rsidR="00655CAC" w:rsidRPr="003676DA" w:rsidRDefault="00655CAC" w:rsidP="00655CAC">
      <w:pPr>
        <w:autoSpaceDE w:val="0"/>
        <w:autoSpaceDN w:val="0"/>
        <w:adjustRightInd w:val="0"/>
        <w:ind w:firstLine="720"/>
        <w:rPr>
          <w:rFonts w:ascii="Arial" w:eastAsiaTheme="minorHAnsi" w:hAnsi="Arial" w:cs="Arial"/>
          <w:color w:val="000000"/>
          <w:sz w:val="22"/>
          <w:szCs w:val="22"/>
        </w:rPr>
      </w:pPr>
    </w:p>
    <w:p w14:paraId="6F8193C4" w14:textId="77777777" w:rsidR="00655CAC" w:rsidRPr="009460E1" w:rsidRDefault="00655CAC" w:rsidP="00655CAC">
      <w:pPr>
        <w:tabs>
          <w:tab w:val="num" w:pos="720"/>
        </w:tabs>
        <w:contextualSpacing/>
        <w:rPr>
          <w:rFonts w:ascii="Arial" w:hAnsi="Arial" w:cs="Arial"/>
          <w:b/>
          <w:i/>
        </w:rPr>
      </w:pPr>
      <w:r w:rsidRPr="009460E1">
        <w:rPr>
          <w:rFonts w:ascii="Arial" w:hAnsi="Arial" w:cs="Arial"/>
          <w:b/>
          <w:i/>
        </w:rPr>
        <w:lastRenderedPageBreak/>
        <w:t>Evaluation Criteria</w:t>
      </w:r>
    </w:p>
    <w:p w14:paraId="590EC7C1" w14:textId="77777777" w:rsidR="00655CAC" w:rsidRDefault="00655CAC" w:rsidP="00655CAC">
      <w:pPr>
        <w:tabs>
          <w:tab w:val="num" w:pos="720"/>
        </w:tabs>
        <w:contextualSpacing/>
        <w:rPr>
          <w:rFonts w:ascii="Arial" w:hAnsi="Arial" w:cs="Arial"/>
          <w:sz w:val="22"/>
          <w:szCs w:val="22"/>
        </w:rPr>
      </w:pPr>
    </w:p>
    <w:p w14:paraId="735E44FC" w14:textId="77777777" w:rsidR="00D46CCE" w:rsidRPr="00D46CCE" w:rsidRDefault="00D46CCE" w:rsidP="00D46CCE">
      <w:pPr>
        <w:numPr>
          <w:ilvl w:val="0"/>
          <w:numId w:val="21"/>
        </w:numPr>
        <w:contextualSpacing/>
        <w:rPr>
          <w:rFonts w:ascii="Arial" w:hAnsi="Arial" w:cs="Arial"/>
          <w:sz w:val="22"/>
          <w:szCs w:val="22"/>
        </w:rPr>
      </w:pPr>
      <w:r w:rsidRPr="00D46CCE">
        <w:rPr>
          <w:rFonts w:ascii="Arial" w:hAnsi="Arial" w:cs="Arial"/>
          <w:sz w:val="22"/>
          <w:szCs w:val="22"/>
        </w:rPr>
        <w:t>#2 – Narrative does not support selections “negative impact to cultural sites” and “additional damage to facilities”. Applicant must provide additional details and/or examples for each selection on how “failure to complete the Project will result in…” not how the Project will sustain.</w:t>
      </w:r>
    </w:p>
    <w:p w14:paraId="02895D87" w14:textId="77777777" w:rsidR="00D46CCE" w:rsidRPr="00D46CCE" w:rsidRDefault="00D46CCE" w:rsidP="00D46CCE">
      <w:pPr>
        <w:numPr>
          <w:ilvl w:val="0"/>
          <w:numId w:val="21"/>
        </w:numPr>
        <w:contextualSpacing/>
        <w:rPr>
          <w:rFonts w:ascii="Arial" w:hAnsi="Arial" w:cs="Arial"/>
          <w:sz w:val="22"/>
          <w:szCs w:val="22"/>
        </w:rPr>
      </w:pPr>
      <w:r w:rsidRPr="00D46CCE">
        <w:rPr>
          <w:rFonts w:ascii="Arial" w:hAnsi="Arial" w:cs="Arial"/>
          <w:sz w:val="22"/>
          <w:szCs w:val="22"/>
        </w:rPr>
        <w:t>#3 – Narrative does not support the selection of “Maintaining trails that provide for multi-use”, “maintaining trail or road tread for single vehicle use” and “Providing varied levels of riding difficulty”.   Applicant must provide examples of the activities performed as part of the Project to support these selections.</w:t>
      </w:r>
    </w:p>
    <w:p w14:paraId="27121334" w14:textId="7B45C198" w:rsidR="00655CAC" w:rsidRPr="00D46CCE" w:rsidRDefault="00D46CCE" w:rsidP="00D46CCE">
      <w:pPr>
        <w:numPr>
          <w:ilvl w:val="0"/>
          <w:numId w:val="21"/>
        </w:numPr>
        <w:contextualSpacing/>
        <w:rPr>
          <w:rFonts w:ascii="Arial" w:hAnsi="Arial" w:cs="Arial"/>
          <w:sz w:val="22"/>
          <w:szCs w:val="22"/>
        </w:rPr>
      </w:pPr>
      <w:r w:rsidRPr="00D46CCE">
        <w:rPr>
          <w:rFonts w:ascii="Arial" w:hAnsi="Arial" w:cs="Arial"/>
          <w:sz w:val="22"/>
          <w:szCs w:val="22"/>
        </w:rPr>
        <w:t xml:space="preserve">#4 – Narrative does not support selection “Applicant held a meeting…”. Applicant must clarify who hosted the stakeholder meeting. </w:t>
      </w:r>
    </w:p>
    <w:p w14:paraId="7B776E6E" w14:textId="77777777" w:rsidR="00655CAC" w:rsidRDefault="00655CAC" w:rsidP="00655CAC">
      <w:pPr>
        <w:tabs>
          <w:tab w:val="num" w:pos="720"/>
        </w:tabs>
        <w:contextualSpacing/>
        <w:rPr>
          <w:rFonts w:ascii="Arial" w:hAnsi="Arial" w:cs="Arial"/>
          <w:sz w:val="22"/>
          <w:szCs w:val="22"/>
        </w:rPr>
      </w:pPr>
    </w:p>
    <w:p w14:paraId="57B9D6F1" w14:textId="77777777" w:rsidR="00655CAC" w:rsidRDefault="00655CAC" w:rsidP="00655CAC">
      <w:pPr>
        <w:rPr>
          <w:rFonts w:ascii="Arial" w:hAnsi="Arial" w:cs="Arial"/>
          <w:b/>
          <w:szCs w:val="22"/>
        </w:rPr>
      </w:pPr>
      <w:r>
        <w:rPr>
          <w:b/>
          <w:noProof/>
        </w:rPr>
        <mc:AlternateContent>
          <mc:Choice Requires="wps">
            <w:drawing>
              <wp:inline distT="0" distB="0" distL="0" distR="0" wp14:anchorId="2610ABDB" wp14:editId="689DC7EC">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5787B" w14:textId="4246D323" w:rsidR="00655CAC" w:rsidRPr="00B87F70" w:rsidRDefault="00655CAC" w:rsidP="00655CAC">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331089">
                              <w:rPr>
                                <w:rFonts w:ascii="Arial" w:hAnsi="Arial" w:cs="Arial"/>
                                <w:b/>
                                <w:color w:val="000000" w:themeColor="text1"/>
                                <w:sz w:val="26"/>
                                <w:szCs w:val="26"/>
                              </w:rPr>
                              <w:t>G21 Eagle Lake Field Office</w:t>
                            </w:r>
                            <w:r>
                              <w:rPr>
                                <w:rFonts w:ascii="Arial" w:hAnsi="Arial" w:cs="Arial"/>
                                <w:b/>
                                <w:color w:val="000000" w:themeColor="text1"/>
                                <w:sz w:val="26"/>
                                <w:szCs w:val="26"/>
                              </w:rPr>
                              <w:t xml:space="preserve"> G21-</w:t>
                            </w:r>
                            <w:r w:rsidR="00331089">
                              <w:rPr>
                                <w:rFonts w:ascii="Arial" w:hAnsi="Arial" w:cs="Arial"/>
                                <w:b/>
                                <w:color w:val="000000" w:themeColor="text1"/>
                                <w:sz w:val="26"/>
                                <w:szCs w:val="26"/>
                              </w:rPr>
                              <w:t>01</w:t>
                            </w:r>
                            <w:r>
                              <w:rPr>
                                <w:rFonts w:ascii="Arial" w:hAnsi="Arial" w:cs="Arial"/>
                                <w:b/>
                                <w:color w:val="000000" w:themeColor="text1"/>
                                <w:sz w:val="26"/>
                                <w:szCs w:val="26"/>
                              </w:rPr>
                              <w:t>-</w:t>
                            </w:r>
                            <w:r w:rsidR="00331089">
                              <w:rPr>
                                <w:rFonts w:ascii="Arial" w:hAnsi="Arial" w:cs="Arial"/>
                                <w:b/>
                                <w:color w:val="000000" w:themeColor="text1"/>
                                <w:sz w:val="26"/>
                                <w:szCs w:val="26"/>
                              </w:rPr>
                              <w:t>08</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10ABDB"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wPCrK0IDAAAeCAAADgAAAAAAAAAAAAAAAAAuAgAAZHJzL2Uyb0RvYy54bWxQ&#10;SwECLQAUAAYACAAAACEAef0vrdkAAAAEAQAADwAAAAAAAAAAAAAAAACcBQAAZHJzL2Rvd25yZXYu&#10;eG1sUEsFBgAAAAAEAAQA8wAAAKIGAAAAAA==&#10;" fillcolor="#daeef3 [664]" strokecolor="black [3213]" strokeweight=".5pt">
                <v:fill color2="#daeef3 [664]" rotate="t" focusposition="1" focussize="" colors="0 #7e8b8f;.5 #b6c9ce;1 #d9eff5" focus="100%" type="gradientRadial"/>
                <v:textbox>
                  <w:txbxContent>
                    <w:p w14:paraId="7375787B" w14:textId="4246D323" w:rsidR="00655CAC" w:rsidRPr="00B87F70" w:rsidRDefault="00655CAC" w:rsidP="00655CAC">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331089">
                        <w:rPr>
                          <w:rFonts w:ascii="Arial" w:hAnsi="Arial" w:cs="Arial"/>
                          <w:b/>
                          <w:color w:val="000000" w:themeColor="text1"/>
                          <w:sz w:val="26"/>
                          <w:szCs w:val="26"/>
                        </w:rPr>
                        <w:t>G21 Eagle Lake Field Office</w:t>
                      </w:r>
                      <w:r>
                        <w:rPr>
                          <w:rFonts w:ascii="Arial" w:hAnsi="Arial" w:cs="Arial"/>
                          <w:b/>
                          <w:color w:val="000000" w:themeColor="text1"/>
                          <w:sz w:val="26"/>
                          <w:szCs w:val="26"/>
                        </w:rPr>
                        <w:t xml:space="preserve"> G21-</w:t>
                      </w:r>
                      <w:r w:rsidR="00331089">
                        <w:rPr>
                          <w:rFonts w:ascii="Arial" w:hAnsi="Arial" w:cs="Arial"/>
                          <w:b/>
                          <w:color w:val="000000" w:themeColor="text1"/>
                          <w:sz w:val="26"/>
                          <w:szCs w:val="26"/>
                        </w:rPr>
                        <w:t>01</w:t>
                      </w:r>
                      <w:r>
                        <w:rPr>
                          <w:rFonts w:ascii="Arial" w:hAnsi="Arial" w:cs="Arial"/>
                          <w:b/>
                          <w:color w:val="000000" w:themeColor="text1"/>
                          <w:sz w:val="26"/>
                          <w:szCs w:val="26"/>
                        </w:rPr>
                        <w:t>-</w:t>
                      </w:r>
                      <w:r w:rsidR="00331089">
                        <w:rPr>
                          <w:rFonts w:ascii="Arial" w:hAnsi="Arial" w:cs="Arial"/>
                          <w:b/>
                          <w:color w:val="000000" w:themeColor="text1"/>
                          <w:sz w:val="26"/>
                          <w:szCs w:val="26"/>
                        </w:rPr>
                        <w:t>08</w:t>
                      </w:r>
                      <w:r w:rsidRPr="00B87F70">
                        <w:rPr>
                          <w:rFonts w:ascii="Arial" w:hAnsi="Arial" w:cs="Arial"/>
                          <w:b/>
                          <w:color w:val="000000" w:themeColor="text1"/>
                          <w:sz w:val="26"/>
                          <w:szCs w:val="26"/>
                        </w:rPr>
                        <w:t>-L01</w:t>
                      </w:r>
                    </w:p>
                  </w:txbxContent>
                </v:textbox>
                <w10:anchorlock/>
              </v:rect>
            </w:pict>
          </mc:Fallback>
        </mc:AlternateContent>
      </w:r>
    </w:p>
    <w:p w14:paraId="0F77B0D3" w14:textId="77777777" w:rsidR="00655CAC" w:rsidRPr="00687C41" w:rsidRDefault="00655CAC" w:rsidP="00655CAC">
      <w:pPr>
        <w:rPr>
          <w:rFonts w:ascii="Arial" w:hAnsi="Arial" w:cs="Arial"/>
          <w:b/>
          <w:szCs w:val="22"/>
        </w:rPr>
      </w:pPr>
    </w:p>
    <w:p w14:paraId="7DC736E3" w14:textId="77777777" w:rsidR="00655CAC" w:rsidRPr="009460E1" w:rsidRDefault="00655CAC" w:rsidP="00655CAC">
      <w:pPr>
        <w:rPr>
          <w:rFonts w:ascii="Arial" w:hAnsi="Arial" w:cs="Arial"/>
          <w:b/>
          <w:i/>
        </w:rPr>
      </w:pPr>
      <w:r>
        <w:rPr>
          <w:rFonts w:ascii="Arial" w:hAnsi="Arial" w:cs="Arial"/>
          <w:b/>
          <w:i/>
        </w:rPr>
        <w:t>Needs Assessment</w:t>
      </w:r>
    </w:p>
    <w:p w14:paraId="5E91910F" w14:textId="77777777" w:rsidR="00655CAC" w:rsidRDefault="00655CAC" w:rsidP="00655CAC">
      <w:pPr>
        <w:rPr>
          <w:rFonts w:ascii="Arial" w:hAnsi="Arial" w:cs="Arial"/>
        </w:rPr>
      </w:pPr>
    </w:p>
    <w:p w14:paraId="1176CA30" w14:textId="4CEA9107" w:rsidR="00655CAC" w:rsidRDefault="00DF5056" w:rsidP="00655CAC">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15374FD5" w14:textId="77777777" w:rsidR="00655CAC" w:rsidRDefault="00655CAC" w:rsidP="00655CAC"/>
    <w:p w14:paraId="05FE614B" w14:textId="77777777" w:rsidR="00655CAC" w:rsidRPr="009460E1" w:rsidRDefault="00655CAC" w:rsidP="00655CAC">
      <w:pPr>
        <w:rPr>
          <w:rFonts w:ascii="Arial" w:hAnsi="Arial" w:cs="Arial"/>
          <w:b/>
          <w:i/>
        </w:rPr>
      </w:pPr>
      <w:r>
        <w:rPr>
          <w:rFonts w:ascii="Arial" w:hAnsi="Arial" w:cs="Arial"/>
          <w:b/>
          <w:i/>
        </w:rPr>
        <w:t>Project Certification</w:t>
      </w:r>
    </w:p>
    <w:p w14:paraId="0AE73598" w14:textId="77777777" w:rsidR="00655CAC" w:rsidRDefault="00655CAC" w:rsidP="00655CAC">
      <w:pPr>
        <w:rPr>
          <w:rFonts w:ascii="Arial" w:hAnsi="Arial" w:cs="Arial"/>
        </w:rPr>
      </w:pPr>
    </w:p>
    <w:p w14:paraId="62FFB64C" w14:textId="06D09D31" w:rsidR="00655CAC" w:rsidRDefault="00DF5056" w:rsidP="00655CAC">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070176A7" w14:textId="77777777" w:rsidR="00655CAC" w:rsidRDefault="00655CAC" w:rsidP="00655CAC"/>
    <w:p w14:paraId="5E318D81" w14:textId="77777777" w:rsidR="00655CAC" w:rsidRDefault="00655CAC" w:rsidP="00655CAC">
      <w:pPr>
        <w:tabs>
          <w:tab w:val="num" w:pos="720"/>
        </w:tabs>
        <w:contextualSpacing/>
        <w:rPr>
          <w:rFonts w:ascii="Arial" w:hAnsi="Arial" w:cs="Arial"/>
          <w:b/>
          <w:i/>
        </w:rPr>
      </w:pPr>
      <w:r w:rsidRPr="009460E1">
        <w:rPr>
          <w:rFonts w:ascii="Arial" w:hAnsi="Arial" w:cs="Arial"/>
          <w:b/>
          <w:i/>
        </w:rPr>
        <w:t>Project Cost Estimate</w:t>
      </w:r>
    </w:p>
    <w:p w14:paraId="2E0E677B" w14:textId="77777777" w:rsidR="00655CAC" w:rsidRDefault="00655CAC" w:rsidP="00655CAC">
      <w:pPr>
        <w:tabs>
          <w:tab w:val="num" w:pos="720"/>
        </w:tabs>
        <w:contextualSpacing/>
        <w:rPr>
          <w:rFonts w:ascii="Arial" w:hAnsi="Arial" w:cs="Arial"/>
          <w:b/>
          <w:i/>
        </w:rPr>
      </w:pPr>
    </w:p>
    <w:p w14:paraId="16DECCDF" w14:textId="77777777" w:rsidR="00DF5056" w:rsidRPr="00DF5056" w:rsidRDefault="00DF5056" w:rsidP="00DF5056">
      <w:pPr>
        <w:numPr>
          <w:ilvl w:val="0"/>
          <w:numId w:val="15"/>
        </w:numPr>
        <w:rPr>
          <w:rFonts w:ascii="Arial" w:hAnsi="Arial" w:cs="Arial"/>
          <w:color w:val="000000" w:themeColor="text1"/>
          <w:sz w:val="22"/>
          <w:szCs w:val="22"/>
        </w:rPr>
      </w:pPr>
      <w:r w:rsidRPr="00DF5056">
        <w:rPr>
          <w:rFonts w:ascii="Arial" w:hAnsi="Arial" w:cs="Arial"/>
          <w:color w:val="000000" w:themeColor="text1"/>
          <w:sz w:val="22"/>
          <w:szCs w:val="22"/>
        </w:rPr>
        <w:t xml:space="preserve">Staff #1 &amp; 2 – Applicant must provide OHV related duty descriptors for each classification. </w:t>
      </w:r>
    </w:p>
    <w:p w14:paraId="79A49672" w14:textId="1EEC1595" w:rsidR="00655CAC" w:rsidRPr="005D7160" w:rsidRDefault="00DF5056" w:rsidP="00E03D6E">
      <w:pPr>
        <w:numPr>
          <w:ilvl w:val="0"/>
          <w:numId w:val="15"/>
        </w:numPr>
        <w:rPr>
          <w:rFonts w:ascii="Arial" w:hAnsi="Arial" w:cs="Arial"/>
          <w:color w:val="000000" w:themeColor="text1"/>
          <w:sz w:val="22"/>
          <w:szCs w:val="22"/>
        </w:rPr>
      </w:pPr>
      <w:r w:rsidRPr="005D7160">
        <w:rPr>
          <w:rFonts w:ascii="Arial" w:hAnsi="Arial" w:cs="Arial"/>
          <w:color w:val="000000" w:themeColor="text1"/>
          <w:sz w:val="22"/>
          <w:szCs w:val="22"/>
        </w:rPr>
        <w:t xml:space="preserve">Equipment Use #1 “OHV maintenance” – Applicant must clarify if the Equipment needing maintenance </w:t>
      </w:r>
      <w:r w:rsidR="001D76DF" w:rsidRPr="005D7160">
        <w:rPr>
          <w:rFonts w:ascii="Arial" w:hAnsi="Arial" w:cs="Arial"/>
          <w:color w:val="000000" w:themeColor="text1"/>
          <w:sz w:val="22"/>
          <w:szCs w:val="22"/>
        </w:rPr>
        <w:t>was</w:t>
      </w:r>
      <w:r w:rsidRPr="005D7160">
        <w:rPr>
          <w:rFonts w:ascii="Arial" w:hAnsi="Arial" w:cs="Arial"/>
          <w:color w:val="000000" w:themeColor="text1"/>
          <w:sz w:val="22"/>
          <w:szCs w:val="22"/>
        </w:rPr>
        <w:t xml:space="preserve"> purchased within the OHV Grants program.</w:t>
      </w:r>
      <w:r w:rsidR="001D76DF" w:rsidRPr="005D7160">
        <w:rPr>
          <w:rFonts w:ascii="Arial" w:hAnsi="Arial" w:cs="Arial"/>
          <w:color w:val="000000" w:themeColor="text1"/>
          <w:sz w:val="22"/>
          <w:szCs w:val="22"/>
        </w:rPr>
        <w:t xml:space="preserve"> Per Program regulations, only Equipment acquired within the Grants program are eligible for maintenance.</w:t>
      </w:r>
      <w:r w:rsidRPr="005D7160">
        <w:rPr>
          <w:rFonts w:ascii="Arial" w:hAnsi="Arial" w:cs="Arial"/>
          <w:color w:val="000000" w:themeColor="text1"/>
          <w:sz w:val="22"/>
          <w:szCs w:val="22"/>
        </w:rPr>
        <w:t xml:space="preserve"> </w:t>
      </w:r>
    </w:p>
    <w:p w14:paraId="3A2C9F88" w14:textId="77777777" w:rsidR="00655CAC" w:rsidRPr="00742E02" w:rsidRDefault="00655CAC" w:rsidP="00655CAC">
      <w:pPr>
        <w:contextualSpacing/>
        <w:rPr>
          <w:rFonts w:ascii="Arial" w:hAnsi="Arial" w:cs="Arial"/>
          <w:sz w:val="22"/>
          <w:szCs w:val="22"/>
        </w:rPr>
      </w:pPr>
    </w:p>
    <w:p w14:paraId="04194BFD" w14:textId="77777777" w:rsidR="00115C7A" w:rsidRPr="00655CAC" w:rsidRDefault="00115C7A" w:rsidP="00655CAC"/>
    <w:sectPr w:rsidR="00115C7A" w:rsidRPr="00655CAC" w:rsidSect="004D2DF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E4589" w14:textId="77777777" w:rsidR="00D717F3" w:rsidRDefault="00D717F3">
      <w:r>
        <w:separator/>
      </w:r>
    </w:p>
  </w:endnote>
  <w:endnote w:type="continuationSeparator" w:id="0">
    <w:p w14:paraId="26741276" w14:textId="77777777" w:rsidR="00D717F3" w:rsidRDefault="00D7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0AA3" w14:textId="77777777" w:rsidR="009A6312" w:rsidRDefault="009A6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31AE047E" w:rsidR="005D4418" w:rsidRPr="008B5415" w:rsidRDefault="009A6312" w:rsidP="009A6312">
    <w:pPr>
      <w:pStyle w:val="Footer"/>
      <w:jc w:val="right"/>
      <w:rPr>
        <w:rFonts w:ascii="Arial" w:hAnsi="Arial" w:cs="Arial"/>
        <w:sz w:val="22"/>
        <w:szCs w:val="22"/>
      </w:rPr>
    </w:pPr>
    <w:r>
      <w:rPr>
        <w:rFonts w:ascii="Arial" w:hAnsi="Arial" w:cs="Arial"/>
        <w:sz w:val="22"/>
        <w:szCs w:val="22"/>
      </w:rPr>
      <w:t>BLM Eagle Lake</w:t>
    </w:r>
    <w:r w:rsidR="00466173">
      <w:rPr>
        <w:rFonts w:ascii="Arial" w:hAnsi="Arial" w:cs="Arial"/>
        <w:sz w:val="22"/>
        <w:szCs w:val="22"/>
      </w:rPr>
      <w:t xml:space="preserve"> Field Office – </w:t>
    </w:r>
    <w:r>
      <w:rPr>
        <w:rFonts w:ascii="Arial" w:hAnsi="Arial" w:cs="Arial"/>
        <w:sz w:val="22"/>
        <w:szCs w:val="22"/>
      </w:rPr>
      <w:t xml:space="preserve">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E8B3" w14:textId="77777777" w:rsidR="005169F5" w:rsidRPr="008B5415" w:rsidRDefault="005169F5" w:rsidP="005169F5">
    <w:pPr>
      <w:pStyle w:val="Footer"/>
      <w:jc w:val="right"/>
      <w:rPr>
        <w:rFonts w:ascii="Arial" w:hAnsi="Arial" w:cs="Arial"/>
        <w:sz w:val="22"/>
        <w:szCs w:val="22"/>
      </w:rPr>
    </w:pPr>
    <w:r>
      <w:rPr>
        <w:rFonts w:ascii="Arial" w:hAnsi="Arial" w:cs="Arial"/>
        <w:sz w:val="22"/>
        <w:szCs w:val="22"/>
      </w:rPr>
      <w:t xml:space="preserve">BLM Eagle Lake Field Office – Page </w:t>
    </w:r>
    <w:r w:rsidRPr="008B5415">
      <w:rPr>
        <w:rFonts w:ascii="Arial" w:hAnsi="Arial" w:cs="Arial"/>
        <w:sz w:val="22"/>
        <w:szCs w:val="22"/>
      </w:rPr>
      <w:fldChar w:fldCharType="begin"/>
    </w:r>
    <w:r w:rsidRPr="008B5415">
      <w:rPr>
        <w:rFonts w:ascii="Arial" w:hAnsi="Arial" w:cs="Arial"/>
        <w:sz w:val="22"/>
        <w:szCs w:val="22"/>
      </w:rPr>
      <w:instrText xml:space="preserve"> PAGE </w:instrText>
    </w:r>
    <w:r w:rsidRPr="008B5415">
      <w:rPr>
        <w:rFonts w:ascii="Arial" w:hAnsi="Arial" w:cs="Arial"/>
        <w:sz w:val="22"/>
        <w:szCs w:val="22"/>
      </w:rPr>
      <w:fldChar w:fldCharType="separate"/>
    </w:r>
    <w:r>
      <w:rPr>
        <w:rFonts w:ascii="Arial" w:hAnsi="Arial" w:cs="Arial"/>
        <w:sz w:val="22"/>
        <w:szCs w:val="22"/>
      </w:rPr>
      <w:t>2</w:t>
    </w:r>
    <w:r w:rsidRPr="008B5415">
      <w:rPr>
        <w:rFonts w:ascii="Arial" w:hAnsi="Arial" w:cs="Arial"/>
        <w:sz w:val="22"/>
        <w:szCs w:val="22"/>
      </w:rPr>
      <w:fldChar w:fldCharType="end"/>
    </w:r>
    <w:r w:rsidRPr="008B5415">
      <w:rPr>
        <w:rFonts w:ascii="Arial" w:hAnsi="Arial" w:cs="Arial"/>
        <w:sz w:val="22"/>
        <w:szCs w:val="22"/>
      </w:rPr>
      <w:t xml:space="preserve"> of </w:t>
    </w:r>
    <w:r w:rsidRPr="008B5415">
      <w:rPr>
        <w:rFonts w:ascii="Arial" w:hAnsi="Arial" w:cs="Arial"/>
        <w:sz w:val="22"/>
        <w:szCs w:val="22"/>
      </w:rPr>
      <w:fldChar w:fldCharType="begin"/>
    </w:r>
    <w:r w:rsidRPr="008B5415">
      <w:rPr>
        <w:rFonts w:ascii="Arial" w:hAnsi="Arial" w:cs="Arial"/>
        <w:sz w:val="22"/>
        <w:szCs w:val="22"/>
      </w:rPr>
      <w:instrText xml:space="preserve"> NUMPAGES </w:instrText>
    </w:r>
    <w:r w:rsidRPr="008B5415">
      <w:rPr>
        <w:rFonts w:ascii="Arial" w:hAnsi="Arial" w:cs="Arial"/>
        <w:sz w:val="22"/>
        <w:szCs w:val="22"/>
      </w:rPr>
      <w:fldChar w:fldCharType="separate"/>
    </w:r>
    <w:r>
      <w:rPr>
        <w:rFonts w:ascii="Arial" w:hAnsi="Arial" w:cs="Arial"/>
        <w:sz w:val="22"/>
        <w:szCs w:val="22"/>
      </w:rPr>
      <w:t>3</w:t>
    </w:r>
    <w:r w:rsidRPr="008B5415">
      <w:rPr>
        <w:rFonts w:ascii="Arial" w:hAnsi="Arial" w:cs="Arial"/>
        <w:sz w:val="22"/>
        <w:szCs w:val="22"/>
      </w:rPr>
      <w:fldChar w:fldCharType="end"/>
    </w:r>
  </w:p>
  <w:p w14:paraId="65D880CE" w14:textId="77777777" w:rsidR="009A6312" w:rsidRDefault="009A6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B0C2F" w14:textId="77777777" w:rsidR="00D717F3" w:rsidRDefault="00D717F3">
      <w:r>
        <w:separator/>
      </w:r>
    </w:p>
  </w:footnote>
  <w:footnote w:type="continuationSeparator" w:id="0">
    <w:p w14:paraId="3F053C7D" w14:textId="77777777" w:rsidR="00D717F3" w:rsidRDefault="00D7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65382" w14:textId="77777777" w:rsidR="009A6312" w:rsidRDefault="009A6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976D" w14:textId="4DB54258" w:rsidR="009A6312" w:rsidRDefault="004D2DF8" w:rsidP="007D3A49">
    <w:pPr>
      <w:tabs>
        <w:tab w:val="center" w:pos="4320"/>
        <w:tab w:val="right" w:pos="8640"/>
      </w:tabs>
      <w:jc w:val="center"/>
      <w:rPr>
        <w:rFonts w:ascii="Arial" w:hAnsi="Arial" w:cs="Arial"/>
        <w:sz w:val="28"/>
        <w:szCs w:val="28"/>
      </w:rPr>
    </w:pPr>
    <w:r>
      <w:rPr>
        <w:rFonts w:ascii="Arial" w:hAnsi="Arial" w:cs="Arial"/>
        <w:sz w:val="28"/>
        <w:szCs w:val="28"/>
      </w:rPr>
      <w:t>2021</w:t>
    </w:r>
    <w:r w:rsidR="009E7A42">
      <w:rPr>
        <w:rFonts w:ascii="Arial" w:hAnsi="Arial" w:cs="Arial"/>
        <w:sz w:val="28"/>
        <w:szCs w:val="28"/>
      </w:rPr>
      <w:t xml:space="preserve"> </w:t>
    </w:r>
    <w:r w:rsidRPr="00F04D40">
      <w:rPr>
        <w:rFonts w:ascii="Arial" w:hAnsi="Arial" w:cs="Arial"/>
        <w:sz w:val="28"/>
        <w:szCs w:val="28"/>
      </w:rPr>
      <w:t>Grants and Cooperative Agreements Program</w:t>
    </w:r>
  </w:p>
  <w:p w14:paraId="0B1E1B40" w14:textId="7796CBC4" w:rsidR="007D3A49" w:rsidRDefault="007D3A49" w:rsidP="007D3A49">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6F1421ED" w14:textId="77777777" w:rsidR="007D3A49" w:rsidRPr="007D3A49" w:rsidRDefault="007D3A49" w:rsidP="007D3A49">
    <w:pPr>
      <w:tabs>
        <w:tab w:val="center" w:pos="4320"/>
        <w:tab w:val="right" w:pos="8640"/>
      </w:tabs>
      <w:jc w:val="center"/>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814C" w14:textId="77777777" w:rsidR="005169F5" w:rsidRPr="00F04D40" w:rsidRDefault="005169F5" w:rsidP="005169F5">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1F5D1056" w14:textId="77777777" w:rsidR="005169F5" w:rsidRPr="00F04D40" w:rsidRDefault="005169F5" w:rsidP="005169F5">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77CDDBB7" w14:textId="77777777" w:rsidR="009A6312" w:rsidRDefault="009A6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C29DE"/>
    <w:multiLevelType w:val="hybridMultilevel"/>
    <w:tmpl w:val="C2C242B6"/>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B5264"/>
    <w:multiLevelType w:val="hybridMultilevel"/>
    <w:tmpl w:val="3F088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20"/>
  </w:num>
  <w:num w:numId="14">
    <w:abstractNumId w:val="16"/>
  </w:num>
  <w:num w:numId="15">
    <w:abstractNumId w:val="7"/>
  </w:num>
  <w:num w:numId="16">
    <w:abstractNumId w:val="21"/>
  </w:num>
  <w:num w:numId="17">
    <w:abstractNumId w:val="7"/>
  </w:num>
  <w:num w:numId="18">
    <w:abstractNumId w:val="18"/>
  </w:num>
  <w:num w:numId="19">
    <w:abstractNumId w:val="12"/>
  </w:num>
  <w:num w:numId="20">
    <w:abstractNumId w:val="2"/>
  </w:num>
  <w:num w:numId="21">
    <w:abstractNumId w:val="9"/>
  </w:num>
  <w:num w:numId="22">
    <w:abstractNumId w:val="13"/>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lacnLe5HknqEZQOkKS4lBLGXunC84/PeikhyFzFhtvlEuQ60pb/bj0Gp7gzg3fUrDS0r61g8TwD0DbzNSE9FA==" w:salt="yqVN9tKuRXFQmoWt7T1qF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93F0B"/>
    <w:rsid w:val="00096BCD"/>
    <w:rsid w:val="000977D5"/>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D76DF"/>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22E4"/>
    <w:rsid w:val="0029467E"/>
    <w:rsid w:val="002A0ADA"/>
    <w:rsid w:val="002A4CA7"/>
    <w:rsid w:val="002B054E"/>
    <w:rsid w:val="002B10B1"/>
    <w:rsid w:val="002B4419"/>
    <w:rsid w:val="002B6555"/>
    <w:rsid w:val="002C5CFB"/>
    <w:rsid w:val="002E1B8F"/>
    <w:rsid w:val="002E34D4"/>
    <w:rsid w:val="002E6335"/>
    <w:rsid w:val="00305704"/>
    <w:rsid w:val="00311DA3"/>
    <w:rsid w:val="003123D8"/>
    <w:rsid w:val="00314F29"/>
    <w:rsid w:val="003152BF"/>
    <w:rsid w:val="00325049"/>
    <w:rsid w:val="003273F9"/>
    <w:rsid w:val="003303D8"/>
    <w:rsid w:val="00331089"/>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66173"/>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2DF8"/>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169F5"/>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160"/>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CAC"/>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4DF"/>
    <w:rsid w:val="007079BE"/>
    <w:rsid w:val="0071186C"/>
    <w:rsid w:val="007140B3"/>
    <w:rsid w:val="007146BB"/>
    <w:rsid w:val="0071560D"/>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16D"/>
    <w:rsid w:val="007715F5"/>
    <w:rsid w:val="007743CA"/>
    <w:rsid w:val="007812AA"/>
    <w:rsid w:val="007865A7"/>
    <w:rsid w:val="00787AD1"/>
    <w:rsid w:val="00796726"/>
    <w:rsid w:val="00796B4B"/>
    <w:rsid w:val="007A0347"/>
    <w:rsid w:val="007A5EE7"/>
    <w:rsid w:val="007A5F02"/>
    <w:rsid w:val="007B4F57"/>
    <w:rsid w:val="007C1317"/>
    <w:rsid w:val="007C42DF"/>
    <w:rsid w:val="007C5D2E"/>
    <w:rsid w:val="007C6B91"/>
    <w:rsid w:val="007C7937"/>
    <w:rsid w:val="007D2546"/>
    <w:rsid w:val="007D3A49"/>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952E6"/>
    <w:rsid w:val="008B1683"/>
    <w:rsid w:val="008B33A3"/>
    <w:rsid w:val="008B541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312"/>
    <w:rsid w:val="009A67C3"/>
    <w:rsid w:val="009B1478"/>
    <w:rsid w:val="009B58AE"/>
    <w:rsid w:val="009B665F"/>
    <w:rsid w:val="009B66A1"/>
    <w:rsid w:val="009B6FA4"/>
    <w:rsid w:val="009C13DE"/>
    <w:rsid w:val="009C3744"/>
    <w:rsid w:val="009D5CDC"/>
    <w:rsid w:val="009E7A42"/>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3133"/>
    <w:rsid w:val="00AA096D"/>
    <w:rsid w:val="00AA5058"/>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6CCE"/>
    <w:rsid w:val="00D47B14"/>
    <w:rsid w:val="00D52C83"/>
    <w:rsid w:val="00D53332"/>
    <w:rsid w:val="00D57592"/>
    <w:rsid w:val="00D662AB"/>
    <w:rsid w:val="00D663F4"/>
    <w:rsid w:val="00D70AE8"/>
    <w:rsid w:val="00D717F3"/>
    <w:rsid w:val="00D7329B"/>
    <w:rsid w:val="00D7630C"/>
    <w:rsid w:val="00D766EF"/>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DF5056"/>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37C0"/>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link w:val="FooterChar"/>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655CAC"/>
    <w:pPr>
      <w:autoSpaceDE w:val="0"/>
      <w:autoSpaceDN w:val="0"/>
      <w:adjustRightInd w:val="0"/>
    </w:pPr>
    <w:rPr>
      <w:rFonts w:ascii="Arial" w:eastAsiaTheme="minorHAnsi" w:hAnsi="Arial" w:cs="Arial"/>
      <w:color w:val="000000"/>
      <w:sz w:val="24"/>
      <w:szCs w:val="24"/>
    </w:rPr>
  </w:style>
  <w:style w:type="character" w:customStyle="1" w:styleId="FooterChar">
    <w:name w:val="Footer Char"/>
    <w:basedOn w:val="DefaultParagraphFont"/>
    <w:link w:val="Footer"/>
    <w:rsid w:val="005169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 w:id="1777749504">
      <w:bodyDiv w:val="1"/>
      <w:marLeft w:val="0"/>
      <w:marRight w:val="0"/>
      <w:marTop w:val="0"/>
      <w:marBottom w:val="0"/>
      <w:divBdr>
        <w:top w:val="none" w:sz="0" w:space="0" w:color="auto"/>
        <w:left w:val="none" w:sz="0" w:space="0" w:color="auto"/>
        <w:bottom w:val="none" w:sz="0" w:space="0" w:color="auto"/>
        <w:right w:val="none" w:sz="0" w:space="0" w:color="auto"/>
      </w:divBdr>
    </w:div>
    <w:div w:id="1886288967">
      <w:bodyDiv w:val="1"/>
      <w:marLeft w:val="0"/>
      <w:marRight w:val="0"/>
      <w:marTop w:val="0"/>
      <w:marBottom w:val="0"/>
      <w:divBdr>
        <w:top w:val="none" w:sz="0" w:space="0" w:color="auto"/>
        <w:left w:val="none" w:sz="0" w:space="0" w:color="auto"/>
        <w:bottom w:val="none" w:sz="0" w:space="0" w:color="auto"/>
        <w:right w:val="none" w:sz="0" w:space="0" w:color="auto"/>
      </w:divBdr>
    </w:div>
    <w:div w:id="21025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4549</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Ibarra, Martha@Parks</cp:lastModifiedBy>
  <cp:revision>3</cp:revision>
  <cp:lastPrinted>2012-03-06T15:24:00Z</cp:lastPrinted>
  <dcterms:created xsi:type="dcterms:W3CDTF">2021-05-06T22:55:00Z</dcterms:created>
  <dcterms:modified xsi:type="dcterms:W3CDTF">2021-05-06T22:56:00Z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